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7" w:rsidRDefault="00EC4DF7" w:rsidP="00E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C4DF7" w:rsidRDefault="00EC4DF7" w:rsidP="00E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C4DF7" w:rsidRDefault="00EC4DF7" w:rsidP="00EC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F34855" w:rsidRPr="007A480D" w:rsidRDefault="00F34855" w:rsidP="007A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D">
        <w:rPr>
          <w:rFonts w:ascii="Times New Roman" w:hAnsi="Times New Roman" w:cs="Times New Roman"/>
          <w:b/>
          <w:sz w:val="24"/>
          <w:szCs w:val="24"/>
        </w:rPr>
        <w:t>SCHEDA DI RILEVAZIONE DEL PROCEDIMENTO AMMINISTRATIVO</w:t>
      </w:r>
    </w:p>
    <w:p w:rsidR="00F34855" w:rsidRPr="007A480D" w:rsidRDefault="00EC30F2" w:rsidP="007A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D">
        <w:rPr>
          <w:rFonts w:ascii="Times New Roman" w:hAnsi="Times New Roman" w:cs="Times New Roman"/>
          <w:b/>
          <w:sz w:val="24"/>
          <w:szCs w:val="24"/>
        </w:rPr>
        <w:t>SCHEDA DI PRIMA INFORMAZIONE PER GLI UTENTI</w:t>
      </w:r>
    </w:p>
    <w:p w:rsidR="00EC4DF7" w:rsidRPr="007A480D" w:rsidRDefault="00EC4DF7" w:rsidP="007A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F1AB3" w:rsidRPr="007A480D" w:rsidTr="00EC4DF7">
        <w:tc>
          <w:tcPr>
            <w:tcW w:w="2660" w:type="dxa"/>
          </w:tcPr>
          <w:p w:rsidR="000F1AB3" w:rsidRPr="007A480D" w:rsidRDefault="00547A05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n. Procedimento</w:t>
            </w:r>
          </w:p>
        </w:tc>
        <w:tc>
          <w:tcPr>
            <w:tcW w:w="7229" w:type="dxa"/>
          </w:tcPr>
          <w:p w:rsidR="000F1AB3" w:rsidRPr="007A480D" w:rsidRDefault="007A480D" w:rsidP="007A48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URP e Sviluppo Economico/02</w:t>
            </w:r>
          </w:p>
        </w:tc>
      </w:tr>
      <w:tr w:rsidR="000F1AB3" w:rsidRPr="007A480D" w:rsidTr="00EC4DF7">
        <w:tc>
          <w:tcPr>
            <w:tcW w:w="2660" w:type="dxa"/>
          </w:tcPr>
          <w:p w:rsidR="00547A05" w:rsidRPr="007A480D" w:rsidRDefault="00547A05" w:rsidP="007A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Denominazione del</w:t>
            </w:r>
          </w:p>
          <w:p w:rsidR="000F1AB3" w:rsidRPr="007A480D" w:rsidRDefault="00547A05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Procedimento</w:t>
            </w:r>
          </w:p>
        </w:tc>
        <w:tc>
          <w:tcPr>
            <w:tcW w:w="7229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 xml:space="preserve">Richiesta </w:t>
            </w:r>
            <w:r w:rsidR="00B13BBA" w:rsidRPr="007A480D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  <w:p w:rsidR="000F1AB3" w:rsidRPr="007A480D" w:rsidRDefault="000F1AB3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Breve descrizione del</w:t>
            </w:r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Procedimento</w:t>
            </w:r>
          </w:p>
        </w:tc>
        <w:tc>
          <w:tcPr>
            <w:tcW w:w="7229" w:type="dxa"/>
          </w:tcPr>
          <w:p w:rsidR="00E44EBE" w:rsidRPr="007A480D" w:rsidRDefault="00B13BBA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Procedimento diretto a dare riscontro al cittadino della sua richiesta di informazioni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Settore Competente</w:t>
            </w:r>
          </w:p>
        </w:tc>
        <w:tc>
          <w:tcPr>
            <w:tcW w:w="7229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Settore Affari Generali - Istituzionali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Servizio competente</w:t>
            </w:r>
          </w:p>
        </w:tc>
        <w:tc>
          <w:tcPr>
            <w:tcW w:w="7229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Servizio </w:t>
            </w:r>
            <w:r w:rsidR="00B13BBA"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Relazioni con il Pubblico e Sviluppo Economico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Responsabile del</w:t>
            </w:r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Procedimento</w:t>
            </w:r>
          </w:p>
        </w:tc>
        <w:tc>
          <w:tcPr>
            <w:tcW w:w="7229" w:type="dxa"/>
          </w:tcPr>
          <w:p w:rsidR="007A480D" w:rsidRDefault="00E44EBE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Sig. </w:t>
            </w:r>
            <w:r w:rsidR="00B13BBA"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Michele </w:t>
            </w:r>
            <w:proofErr w:type="spellStart"/>
            <w:r w:rsidR="00B13BBA"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Dicosola</w:t>
            </w:r>
            <w:proofErr w:type="spellEnd"/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PEC: </w:t>
            </w:r>
            <w:hyperlink r:id="rId7" w:history="1">
              <w:r w:rsidRPr="007A480D">
                <w:rPr>
                  <w:rStyle w:val="Collegamentoipertestuale"/>
                  <w:rFonts w:ascii="Times New Roman" w:eastAsiaTheme="minorEastAsia" w:hAnsi="Times New Roman" w:cs="Times New Roman"/>
                  <w:sz w:val="24"/>
                  <w:szCs w:val="24"/>
                </w:rPr>
                <w:t>protocollo@pec.comune.triggiano.ba.it</w:t>
              </w:r>
            </w:hyperlink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Telefono: 080.4628</w:t>
            </w:r>
            <w:r w:rsidR="00B13BBA" w:rsidRPr="007A4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8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4EBE" w:rsidRPr="007A480D" w:rsidRDefault="005D5B4A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Orario Ufficio: dal Lunedì al Venerdì ore 8,30 – 13,30 / Giovedì ore 16,00 – 18,00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Dirigente Responsabile </w:t>
            </w:r>
          </w:p>
          <w:p w:rsidR="00E44EBE" w:rsidRPr="007A480D" w:rsidRDefault="00E44EBE" w:rsidP="007A48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adozione provvedimento</w:t>
            </w:r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finale</w:t>
            </w:r>
          </w:p>
        </w:tc>
        <w:tc>
          <w:tcPr>
            <w:tcW w:w="7229" w:type="dxa"/>
          </w:tcPr>
          <w:p w:rsidR="007A480D" w:rsidRDefault="00E44EBE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Dr. Luigi </w:t>
            </w:r>
            <w:proofErr w:type="spellStart"/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Panunzio</w:t>
            </w:r>
            <w:proofErr w:type="spellEnd"/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PEC: </w:t>
            </w:r>
            <w:hyperlink r:id="rId8" w:history="1">
              <w:r w:rsidRPr="007A480D">
                <w:rPr>
                  <w:rStyle w:val="Collegamentoipertestuale"/>
                  <w:rFonts w:ascii="Times New Roman" w:eastAsiaTheme="minorEastAsia" w:hAnsi="Times New Roman" w:cs="Times New Roman"/>
                  <w:sz w:val="24"/>
                  <w:szCs w:val="24"/>
                </w:rPr>
                <w:t>protocollo@pec.comune.triggiano.ba.it</w:t>
              </w:r>
            </w:hyperlink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Telefono: 080.4628223</w:t>
            </w:r>
            <w:r w:rsidRPr="007A48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Orario Ufficio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Dirigente Responsabile </w:t>
            </w:r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con potere sostitutivo *</w:t>
            </w:r>
          </w:p>
          <w:p w:rsidR="00E44EBE" w:rsidRPr="007A480D" w:rsidRDefault="0003631A" w:rsidP="007A480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E44EBE" w:rsidRPr="007A480D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</w:rPr>
                <w:t>Delibera di G. C. n.16/2013</w:t>
              </w:r>
            </w:hyperlink>
          </w:p>
        </w:tc>
        <w:tc>
          <w:tcPr>
            <w:tcW w:w="7229" w:type="dxa"/>
          </w:tcPr>
          <w:p w:rsidR="007A480D" w:rsidRDefault="00B13BBA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Ing. Felice A. Rubino</w:t>
            </w:r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PEC: </w:t>
            </w:r>
            <w:hyperlink r:id="rId10" w:history="1">
              <w:r w:rsidR="00B13BBA" w:rsidRPr="007A480D">
                <w:rPr>
                  <w:rStyle w:val="Collegamentoipertestuale"/>
                  <w:rFonts w:ascii="Times New Roman" w:eastAsiaTheme="minorEastAsia" w:hAnsi="Times New Roman" w:cs="Times New Roman"/>
                  <w:sz w:val="24"/>
                  <w:szCs w:val="24"/>
                </w:rPr>
                <w:t>fa.rubino@pec.comune.triggiano.ba.it</w:t>
              </w:r>
            </w:hyperlink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Telefono: 080.46282</w:t>
            </w:r>
            <w:r w:rsidR="00B13BBA" w:rsidRPr="007A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8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Orario Ufficio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Iniziativa:</w:t>
            </w:r>
          </w:p>
        </w:tc>
        <w:tc>
          <w:tcPr>
            <w:tcW w:w="7229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Ad istanza di parte</w:t>
            </w:r>
          </w:p>
        </w:tc>
      </w:tr>
      <w:tr w:rsidR="00B13BBA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Normativa di riferimento</w:t>
            </w:r>
          </w:p>
        </w:tc>
        <w:tc>
          <w:tcPr>
            <w:tcW w:w="7229" w:type="dxa"/>
          </w:tcPr>
          <w:p w:rsidR="00E44EBE" w:rsidRPr="007A480D" w:rsidRDefault="00B13BBA" w:rsidP="007A480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Legge 7 Agosto 1990, n.241; Legge 7 Giugno 2000 n.150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Termine di conclusione</w:t>
            </w:r>
          </w:p>
        </w:tc>
        <w:tc>
          <w:tcPr>
            <w:tcW w:w="7229" w:type="dxa"/>
          </w:tcPr>
          <w:p w:rsidR="00E44EBE" w:rsidRPr="007A480D" w:rsidRDefault="009D3E0D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Immediato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Fasi del procedimento</w:t>
            </w:r>
          </w:p>
        </w:tc>
        <w:tc>
          <w:tcPr>
            <w:tcW w:w="7229" w:type="dxa"/>
          </w:tcPr>
          <w:p w:rsidR="002A57F1" w:rsidRPr="007A480D" w:rsidRDefault="002A57F1" w:rsidP="007A480D">
            <w:pPr>
              <w:pStyle w:val="Paragrafoelenco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All'istanza può essere fornita risposta al cittadino direttamente dall'URP qualora l’incaricato sia a conoscenza delle informazioni richieste;</w:t>
            </w:r>
          </w:p>
          <w:p w:rsidR="002A57F1" w:rsidRPr="007A480D" w:rsidRDefault="00280064" w:rsidP="007A480D">
            <w:pPr>
              <w:pStyle w:val="Paragrafoelenco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Eventuali richieste</w:t>
            </w:r>
            <w:r w:rsidR="002A57F1"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0F47"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più complesse </w:t>
            </w:r>
            <w:r w:rsidRPr="007A480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vanno </w:t>
            </w:r>
            <w:r w:rsidR="00782CBB" w:rsidRPr="007A4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presentat</w:t>
            </w:r>
            <w:r w:rsidRPr="007A4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e</w:t>
            </w:r>
            <w:r w:rsidR="00280F47" w:rsidRPr="007A4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:</w:t>
            </w:r>
          </w:p>
          <w:p w:rsidR="00782CBB" w:rsidRPr="007A480D" w:rsidRDefault="00782CBB" w:rsidP="007A480D">
            <w:pPr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 xml:space="preserve">a) </w:t>
            </w:r>
            <w:r w:rsidR="004051F2"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acquise</w:t>
            </w:r>
            <w:r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ndo il modulo on line presente nel sito del Comune di Triggiano</w:t>
            </w:r>
            <w:r w:rsidR="004051F2"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, con conseguente avvio automatico del procedimento</w:t>
            </w:r>
            <w:r w:rsidR="00280F47"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;</w:t>
            </w:r>
            <w:r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br/>
              <w:t xml:space="preserve">b) inviando una lettera </w:t>
            </w:r>
            <w:r w:rsidR="005D5B4A"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all’Ufficio Protocollo;</w:t>
            </w:r>
          </w:p>
          <w:p w:rsidR="00782CBB" w:rsidRPr="007A480D" w:rsidRDefault="00782CBB" w:rsidP="007A480D">
            <w:pPr>
              <w:ind w:left="317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</w:pPr>
            <w:r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c) recandosi presso gli sportelli URP</w:t>
            </w:r>
          </w:p>
          <w:p w:rsidR="00E44EBE" w:rsidRPr="007A480D" w:rsidRDefault="00782CBB" w:rsidP="007A480D">
            <w:pPr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d) telefonando all'URP</w:t>
            </w:r>
            <w:r w:rsidR="005D5B4A"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 xml:space="preserve"> (080.4628302)</w:t>
            </w:r>
          </w:p>
          <w:p w:rsidR="00D170FB" w:rsidRPr="007A480D" w:rsidRDefault="00D170FB" w:rsidP="007A480D">
            <w:pPr>
              <w:pStyle w:val="Paragrafoelenco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it-IT"/>
              </w:rPr>
              <w:t>Nel caso in cui il cittadino non fornisca la propria mail verrà comunque informato delle fasi del procedimento attraverso le modalità da lui stesso indicate</w:t>
            </w:r>
          </w:p>
          <w:p w:rsidR="005219E7" w:rsidRPr="007A480D" w:rsidRDefault="005219E7" w:rsidP="007A480D">
            <w:pPr>
              <w:pStyle w:val="Paragrafoelenco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 xml:space="preserve">30 giorni </w:t>
            </w:r>
            <w:r w:rsidR="00B97E0B" w:rsidRPr="007A480D">
              <w:rPr>
                <w:rFonts w:ascii="Times New Roman" w:hAnsi="Times New Roman" w:cs="Times New Roman"/>
                <w:sz w:val="24"/>
                <w:szCs w:val="24"/>
              </w:rPr>
              <w:t>salvo sospensioni / interruzioni dei termini nel caso di richiesta di informazioni integrative all’istanza</w:t>
            </w: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E44EBE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eastAsiaTheme="minorEastAsia" w:hAnsi="Times New Roman" w:cs="Times New Roman"/>
                <w:sz w:val="24"/>
                <w:szCs w:val="24"/>
              </w:rPr>
              <w:t>Annotazioni</w:t>
            </w:r>
          </w:p>
        </w:tc>
        <w:tc>
          <w:tcPr>
            <w:tcW w:w="7229" w:type="dxa"/>
          </w:tcPr>
          <w:p w:rsidR="0003631A" w:rsidRDefault="009D3E0D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Documentazione necessaria:</w:t>
            </w:r>
          </w:p>
          <w:p w:rsidR="00E25611" w:rsidRPr="0003631A" w:rsidRDefault="0003631A" w:rsidP="0003631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del documento di identità personale</w:t>
            </w:r>
            <w:bookmarkStart w:id="0" w:name="_GoBack"/>
            <w:bookmarkEnd w:id="0"/>
            <w:r w:rsidR="009D3E0D" w:rsidRPr="0003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EBE" w:rsidRPr="007A480D" w:rsidTr="00EC4DF7">
        <w:tc>
          <w:tcPr>
            <w:tcW w:w="2660" w:type="dxa"/>
          </w:tcPr>
          <w:p w:rsidR="00E44EBE" w:rsidRPr="007A480D" w:rsidRDefault="00B97E0B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>Modulistica</w:t>
            </w:r>
            <w:r w:rsidR="00CE4E9E" w:rsidRPr="007A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44EBE" w:rsidRPr="007A480D" w:rsidRDefault="005D5B4A" w:rsidP="007A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D">
              <w:rPr>
                <w:rFonts w:ascii="Times New Roman" w:hAnsi="Times New Roman" w:cs="Times New Roman"/>
                <w:sz w:val="24"/>
                <w:szCs w:val="24"/>
              </w:rPr>
              <w:t xml:space="preserve">Richiesta informazioni </w:t>
            </w:r>
          </w:p>
        </w:tc>
      </w:tr>
    </w:tbl>
    <w:p w:rsidR="00EC30F2" w:rsidRPr="007A480D" w:rsidRDefault="00EC30F2" w:rsidP="007A4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AB3" w:rsidRPr="007A480D" w:rsidRDefault="000F1AB3" w:rsidP="007A48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AB3" w:rsidRDefault="000F1AB3" w:rsidP="00F3485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0F1AB3" w:rsidSect="00FD611D">
      <w:pgSz w:w="11906" w:h="16838"/>
      <w:pgMar w:top="993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DD5"/>
    <w:multiLevelType w:val="hybridMultilevel"/>
    <w:tmpl w:val="DBACEDB4"/>
    <w:lvl w:ilvl="0" w:tplc="F25414F8">
      <w:start w:val="14"/>
      <w:numFmt w:val="bullet"/>
      <w:lvlText w:val="-"/>
      <w:lvlJc w:val="left"/>
      <w:pPr>
        <w:ind w:left="741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7F05385"/>
    <w:multiLevelType w:val="hybridMultilevel"/>
    <w:tmpl w:val="D5885D46"/>
    <w:lvl w:ilvl="0" w:tplc="5AE8CA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6CB7"/>
    <w:multiLevelType w:val="hybridMultilevel"/>
    <w:tmpl w:val="E26601CA"/>
    <w:lvl w:ilvl="0" w:tplc="957C4F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7748"/>
    <w:multiLevelType w:val="hybridMultilevel"/>
    <w:tmpl w:val="E5B8705E"/>
    <w:lvl w:ilvl="0" w:tplc="F25414F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561B"/>
    <w:multiLevelType w:val="hybridMultilevel"/>
    <w:tmpl w:val="7F6AAA78"/>
    <w:lvl w:ilvl="0" w:tplc="7BF24FBE">
      <w:start w:val="14"/>
      <w:numFmt w:val="bullet"/>
      <w:lvlText w:val="-"/>
      <w:lvlJc w:val="left"/>
      <w:pPr>
        <w:ind w:left="53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5">
    <w:nsid w:val="3B9D3620"/>
    <w:multiLevelType w:val="hybridMultilevel"/>
    <w:tmpl w:val="4FAE23F0"/>
    <w:lvl w:ilvl="0" w:tplc="1094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07F36"/>
    <w:multiLevelType w:val="hybridMultilevel"/>
    <w:tmpl w:val="DE0CF0E4"/>
    <w:lvl w:ilvl="0" w:tplc="B2A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A320F"/>
    <w:multiLevelType w:val="hybridMultilevel"/>
    <w:tmpl w:val="D41CDDFE"/>
    <w:lvl w:ilvl="0" w:tplc="E5544F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10"/>
    <w:rsid w:val="00012F9E"/>
    <w:rsid w:val="0003631A"/>
    <w:rsid w:val="000535CB"/>
    <w:rsid w:val="00091FD0"/>
    <w:rsid w:val="000F1AB3"/>
    <w:rsid w:val="000F2B57"/>
    <w:rsid w:val="000F759A"/>
    <w:rsid w:val="001C1956"/>
    <w:rsid w:val="0020044C"/>
    <w:rsid w:val="00214AF4"/>
    <w:rsid w:val="002219E6"/>
    <w:rsid w:val="00280064"/>
    <w:rsid w:val="00280F47"/>
    <w:rsid w:val="002A432C"/>
    <w:rsid w:val="002A57F1"/>
    <w:rsid w:val="002C2372"/>
    <w:rsid w:val="002D2586"/>
    <w:rsid w:val="002E32FE"/>
    <w:rsid w:val="00322856"/>
    <w:rsid w:val="004051F2"/>
    <w:rsid w:val="00464393"/>
    <w:rsid w:val="004710BF"/>
    <w:rsid w:val="005219E7"/>
    <w:rsid w:val="00527A24"/>
    <w:rsid w:val="00547A05"/>
    <w:rsid w:val="005D5B4A"/>
    <w:rsid w:val="00661E15"/>
    <w:rsid w:val="006D101A"/>
    <w:rsid w:val="007273DC"/>
    <w:rsid w:val="00753247"/>
    <w:rsid w:val="00754423"/>
    <w:rsid w:val="00782CBB"/>
    <w:rsid w:val="007A480D"/>
    <w:rsid w:val="007B08AC"/>
    <w:rsid w:val="00807FD5"/>
    <w:rsid w:val="00813A51"/>
    <w:rsid w:val="008207DC"/>
    <w:rsid w:val="00830A73"/>
    <w:rsid w:val="008860FF"/>
    <w:rsid w:val="00914B5E"/>
    <w:rsid w:val="009C5FCC"/>
    <w:rsid w:val="009D3E0D"/>
    <w:rsid w:val="00AD5CA8"/>
    <w:rsid w:val="00B13BBA"/>
    <w:rsid w:val="00B94DE9"/>
    <w:rsid w:val="00B97E0B"/>
    <w:rsid w:val="00C22696"/>
    <w:rsid w:val="00C95310"/>
    <w:rsid w:val="00CB2021"/>
    <w:rsid w:val="00CE4E9E"/>
    <w:rsid w:val="00D170FB"/>
    <w:rsid w:val="00D502FC"/>
    <w:rsid w:val="00DF2C37"/>
    <w:rsid w:val="00E25611"/>
    <w:rsid w:val="00E44EBE"/>
    <w:rsid w:val="00EA2ECA"/>
    <w:rsid w:val="00EC30F2"/>
    <w:rsid w:val="00EC4DF7"/>
    <w:rsid w:val="00F34855"/>
    <w:rsid w:val="00F9555F"/>
    <w:rsid w:val="00FC24B1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Elencomedio2-Colore1">
    <w:name w:val="Medium List 2 Accent 1"/>
    <w:basedOn w:val="Tabellanormale"/>
    <w:uiPriority w:val="66"/>
    <w:rsid w:val="006D10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6D1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830A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1F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F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Elencomedio2-Colore1">
    <w:name w:val="Medium List 2 Accent 1"/>
    <w:basedOn w:val="Tabellanormale"/>
    <w:uiPriority w:val="66"/>
    <w:rsid w:val="006D10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6D1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830A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1F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F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riggiano.b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ec.comune.triggiano.b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.rubino@pec.comune.triggiano.b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triggiano.ba.it/public/file/individuazione%20dirigenti%20con%20poteri%20sostitutiv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88D3-82C3-407B-BD6F-30A106C7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Dicosola</dc:creator>
  <cp:lastModifiedBy>Michele Dicosola</cp:lastModifiedBy>
  <cp:revision>15</cp:revision>
  <cp:lastPrinted>2014-03-05T07:33:00Z</cp:lastPrinted>
  <dcterms:created xsi:type="dcterms:W3CDTF">2013-09-12T11:51:00Z</dcterms:created>
  <dcterms:modified xsi:type="dcterms:W3CDTF">2014-03-05T08:15:00Z</dcterms:modified>
</cp:coreProperties>
</file>